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F4E79"/>
          <w:sz w:val="36"/>
        </w:rPr>
        <w:t>Exit Ticket</w:t>
      </w:r>
    </w:p>
    <w:p>
      <w:pPr>
        <w:spacing w:after="40"/>
        <w:jc w:val="center"/>
      </w:pPr>
      <w:r>
        <w:rPr>
          <w:b/>
          <w:i w:val="0"/>
          <w:sz w:val="26"/>
        </w:rPr>
        <w:t>Lesson 7: Who's on Top? Class Structure &amp; Fairness</w:t>
      </w:r>
    </w:p>
    <w:p>
      <w:pPr>
        <w:spacing w:after="200"/>
        <w:jc w:val="center"/>
      </w:pPr>
      <w:r>
        <w:rPr>
          <w:b w:val="0"/>
          <w:i/>
          <w:sz w:val="20"/>
        </w:rPr>
        <w:t>Grade 5/6 Social Studies  -  People on the Move</w:t>
      </w:r>
    </w:p>
    <w:p>
      <w:pPr>
        <w:spacing w:after="24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80"/>
      </w:pPr>
      <w:r>
        <w:rPr>
          <w:b/>
          <w:i w:val="0"/>
          <w:sz w:val="22"/>
        </w:rPr>
        <w:t>1.  What does class structure mean? One sentence.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2.  Pick a person from a different level. What might they want changed?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3.  Is this fair? Give your judgment and one reason.</w:t>
      </w:r>
    </w:p>
    <w:p>
      <w:pPr>
        <w:spacing w:after="80"/>
      </w:pPr>
      <w:r>
        <w:rPr>
          <w:b w:val="0"/>
          <w:i/>
          <w:sz w:val="18"/>
        </w:rPr>
        <w:t>(Grade 6 / challenge)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Self-check:  Today I can make an ethical judgment and give a reason.</w:t>
      </w:r>
    </w:p>
    <w:p>
      <w:pPr>
        <w:spacing w:after="40"/>
      </w:pPr>
      <w:r>
        <w:rPr>
          <w:b w:val="0"/>
          <w:i w:val="0"/>
          <w:sz w:val="22"/>
        </w:rPr>
        <w:t>[  ] Yes, on my own      [  ] Getting there      [  ] I need more help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